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外籍博士后报到流程</w:t>
      </w:r>
    </w:p>
    <w:p>
      <w:pPr>
        <w:jc w:val="center"/>
        <w:rPr>
          <w:rFonts w:ascii="方正小标宋简体" w:eastAsia="方正小标宋简体"/>
          <w:sz w:val="44"/>
          <w:szCs w:val="44"/>
        </w:rPr>
      </w:pPr>
      <w:r>
        <w:rPr>
          <w:rFonts w:hint="eastAsia" w:ascii="方正小标宋简体" w:eastAsia="方正小标宋简体"/>
          <w:sz w:val="44"/>
          <w:szCs w:val="44"/>
        </w:rPr>
        <w:t>Foreign Postdoctoral Registration Process</w:t>
      </w:r>
    </w:p>
    <w:p>
      <w:pPr>
        <w:numPr>
          <w:ilvl w:val="0"/>
          <w:numId w:val="1"/>
        </w:numPr>
        <w:jc w:val="left"/>
        <w:rPr>
          <w:rFonts w:ascii="仿宋_GB2312" w:eastAsia="仿宋_GB2312"/>
          <w:sz w:val="32"/>
          <w:szCs w:val="32"/>
        </w:rPr>
      </w:pPr>
      <w:r>
        <w:rPr>
          <w:rFonts w:hint="eastAsia" w:ascii="仿宋_GB2312" w:eastAsia="仿宋_GB2312"/>
          <w:sz w:val="32"/>
          <w:szCs w:val="32"/>
        </w:rPr>
        <w:t>到居住地所属派出所做住宿登记；（西校区到松山派出所，南校区到阳光派出所）</w:t>
      </w:r>
    </w:p>
    <w:p>
      <w:pPr>
        <w:jc w:val="left"/>
        <w:rPr>
          <w:rFonts w:ascii="仿宋_GB2312" w:eastAsia="仿宋_GB2312"/>
          <w:sz w:val="32"/>
          <w:szCs w:val="32"/>
        </w:rPr>
      </w:pPr>
      <w:r>
        <w:rPr>
          <w:rFonts w:hint="eastAsia" w:ascii="仿宋_GB2312" w:eastAsia="仿宋_GB2312"/>
          <w:sz w:val="32"/>
          <w:szCs w:val="32"/>
        </w:rPr>
        <w:t xml:space="preserve">   Register for accommodation at the local police station where you reside; (West Campus to Songshan Police Station, South Campus to Yangguang Police Station)</w:t>
      </w:r>
    </w:p>
    <w:p>
      <w:pPr>
        <w:numPr>
          <w:ilvl w:val="0"/>
          <w:numId w:val="1"/>
        </w:numPr>
        <w:jc w:val="left"/>
        <w:rPr>
          <w:rFonts w:ascii="仿宋_GB2312" w:eastAsia="仿宋_GB2312"/>
          <w:sz w:val="32"/>
          <w:szCs w:val="32"/>
        </w:rPr>
      </w:pPr>
      <w:r>
        <w:rPr>
          <w:rFonts w:hint="eastAsia" w:ascii="仿宋_GB2312" w:eastAsia="仿宋_GB2312"/>
          <w:sz w:val="32"/>
          <w:szCs w:val="32"/>
        </w:rPr>
        <w:t>博士后</w:t>
      </w:r>
      <w:r>
        <w:rPr>
          <w:rFonts w:hint="eastAsia" w:ascii="仿宋_GB2312" w:eastAsia="仿宋_GB2312"/>
          <w:sz w:val="32"/>
          <w:szCs w:val="32"/>
          <w:lang w:val="en-US" w:eastAsia="zh-CN"/>
        </w:rPr>
        <w:t>工作</w:t>
      </w:r>
      <w:r>
        <w:rPr>
          <w:rFonts w:hint="eastAsia" w:ascii="仿宋_GB2312" w:eastAsia="仿宋_GB2312"/>
          <w:sz w:val="32"/>
          <w:szCs w:val="32"/>
        </w:rPr>
        <w:t>管理科</w:t>
      </w:r>
      <w:r>
        <w:rPr>
          <w:rFonts w:hint="eastAsia" w:ascii="仿宋_GB2312" w:eastAsia="仿宋_GB2312"/>
          <w:sz w:val="32"/>
          <w:szCs w:val="32"/>
          <w:lang w:eastAsia="zh-CN"/>
        </w:rPr>
        <w:t>（</w:t>
      </w:r>
      <w:r>
        <w:rPr>
          <w:rFonts w:hint="eastAsia" w:ascii="仿宋_GB2312" w:eastAsia="仿宋_GB2312"/>
          <w:sz w:val="32"/>
          <w:szCs w:val="32"/>
          <w:lang w:val="en-US" w:eastAsia="zh-CN"/>
        </w:rPr>
        <w:t>贤正楼709-2</w:t>
      </w:r>
      <w:r>
        <w:rPr>
          <w:rFonts w:hint="eastAsia" w:ascii="仿宋_GB2312" w:eastAsia="仿宋_GB2312"/>
          <w:sz w:val="32"/>
          <w:szCs w:val="32"/>
          <w:lang w:eastAsia="zh-CN"/>
        </w:rPr>
        <w:t>）</w:t>
      </w:r>
      <w:r>
        <w:rPr>
          <w:rFonts w:hint="eastAsia" w:ascii="仿宋_GB2312" w:eastAsia="仿宋_GB2312"/>
          <w:sz w:val="32"/>
          <w:szCs w:val="32"/>
        </w:rPr>
        <w:t>开具工作证明。</w:t>
      </w:r>
    </w:p>
    <w:p>
      <w:pPr>
        <w:jc w:val="left"/>
        <w:rPr>
          <w:rFonts w:ascii="仿宋_GB2312" w:eastAsia="仿宋_GB2312"/>
          <w:sz w:val="32"/>
          <w:szCs w:val="32"/>
        </w:rPr>
      </w:pPr>
      <w:r>
        <w:rPr>
          <w:rFonts w:hint="eastAsia" w:ascii="仿宋_GB2312" w:eastAsia="仿宋_GB2312"/>
          <w:sz w:val="32"/>
          <w:szCs w:val="32"/>
        </w:rPr>
        <w:t xml:space="preserve">   To The Postdoctoral Management Department (</w:t>
      </w:r>
      <w:r>
        <w:rPr>
          <w:rFonts w:hint="eastAsia" w:ascii="仿宋_GB2312" w:eastAsia="仿宋_GB2312"/>
          <w:sz w:val="32"/>
          <w:szCs w:val="32"/>
          <w:lang w:val="en-US" w:eastAsia="zh-CN"/>
        </w:rPr>
        <w:t>Xian</w:t>
      </w:r>
      <w:r>
        <w:rPr>
          <w:rFonts w:hint="eastAsia" w:ascii="仿宋_GB2312" w:eastAsia="仿宋_GB2312"/>
          <w:sz w:val="32"/>
          <w:szCs w:val="32"/>
        </w:rPr>
        <w:t xml:space="preserve">zheng Building,Room </w:t>
      </w:r>
      <w:r>
        <w:rPr>
          <w:rFonts w:hint="eastAsia" w:ascii="仿宋_GB2312" w:eastAsia="仿宋_GB2312"/>
          <w:sz w:val="32"/>
          <w:szCs w:val="32"/>
          <w:lang w:val="en-US" w:eastAsia="zh-CN"/>
        </w:rPr>
        <w:t>709-2</w:t>
      </w:r>
      <w:r>
        <w:rPr>
          <w:rFonts w:hint="eastAsia" w:ascii="仿宋_GB2312" w:eastAsia="仿宋_GB2312"/>
          <w:sz w:val="32"/>
          <w:szCs w:val="32"/>
        </w:rPr>
        <w:t>) issues a employment certificate.</w:t>
      </w:r>
    </w:p>
    <w:p>
      <w:pPr>
        <w:numPr>
          <w:ilvl w:val="0"/>
          <w:numId w:val="1"/>
        </w:numPr>
        <w:jc w:val="left"/>
        <w:rPr>
          <w:rFonts w:ascii="仿宋_GB2312" w:eastAsia="仿宋_GB2312"/>
          <w:sz w:val="32"/>
          <w:szCs w:val="32"/>
        </w:rPr>
      </w:pPr>
      <w:r>
        <w:rPr>
          <w:rFonts w:hint="eastAsia" w:ascii="仿宋_GB2312" w:eastAsia="仿宋_GB2312"/>
          <w:sz w:val="32"/>
          <w:szCs w:val="32"/>
        </w:rPr>
        <w:t>持</w:t>
      </w:r>
      <w:r>
        <w:rPr>
          <w:rFonts w:hint="eastAsia" w:ascii="仿宋_GB2312" w:eastAsia="仿宋_GB2312"/>
          <w:sz w:val="32"/>
          <w:szCs w:val="32"/>
          <w:lang w:val="en-US" w:eastAsia="zh-CN"/>
        </w:rPr>
        <w:t>工作</w:t>
      </w:r>
      <w:r>
        <w:rPr>
          <w:rFonts w:hint="eastAsia" w:ascii="仿宋_GB2312" w:eastAsia="仿宋_GB2312"/>
          <w:sz w:val="32"/>
          <w:szCs w:val="32"/>
        </w:rPr>
        <w:t>证明及本人护照到东校区网络中心一楼办理教工卡和邮箱，建行贵大支行（东校区）办理工资卡；</w:t>
      </w:r>
    </w:p>
    <w:p>
      <w:pPr>
        <w:jc w:val="left"/>
        <w:rPr>
          <w:rFonts w:ascii="仿宋_GB2312" w:eastAsia="仿宋_GB2312"/>
          <w:sz w:val="32"/>
          <w:szCs w:val="32"/>
        </w:rPr>
      </w:pPr>
      <w:r>
        <w:rPr>
          <w:rFonts w:hint="eastAsia" w:ascii="仿宋_GB2312" w:eastAsia="仿宋_GB2312"/>
          <w:sz w:val="32"/>
          <w:szCs w:val="32"/>
        </w:rPr>
        <w:t xml:space="preserve">   Bring the employment certificate and passport to the first floor of the Network Center in the East Campus to apply for campus card and email, and apply for a salary card at the G</w:t>
      </w:r>
      <w:r>
        <w:rPr>
          <w:rFonts w:hint="eastAsia" w:ascii="仿宋_GB2312" w:eastAsia="仿宋_GB2312"/>
          <w:sz w:val="32"/>
          <w:szCs w:val="32"/>
          <w:lang w:val="en-US" w:eastAsia="zh-CN"/>
        </w:rPr>
        <w:t>uizhou University</w:t>
      </w:r>
      <w:r>
        <w:rPr>
          <w:rFonts w:hint="eastAsia" w:ascii="仿宋_GB2312" w:eastAsia="仿宋_GB2312"/>
          <w:sz w:val="32"/>
          <w:szCs w:val="32"/>
        </w:rPr>
        <w:t xml:space="preserve"> Branch of China Construction Bank（East Campus）;</w:t>
      </w:r>
    </w:p>
    <w:p>
      <w:pPr>
        <w:numPr>
          <w:ilvl w:val="0"/>
          <w:numId w:val="1"/>
        </w:numPr>
        <w:jc w:val="left"/>
        <w:rPr>
          <w:rFonts w:ascii="仿宋_GB2312" w:eastAsia="仿宋_GB2312"/>
          <w:sz w:val="32"/>
          <w:szCs w:val="32"/>
        </w:rPr>
      </w:pPr>
      <w:r>
        <w:rPr>
          <w:rFonts w:hint="eastAsia" w:ascii="仿宋_GB2312" w:eastAsia="仿宋_GB2312"/>
          <w:sz w:val="32"/>
          <w:szCs w:val="32"/>
        </w:rPr>
        <w:t>到</w:t>
      </w:r>
      <w:r>
        <w:rPr>
          <w:rFonts w:hint="eastAsia" w:ascii="仿宋_GB2312" w:eastAsia="仿宋_GB2312"/>
          <w:sz w:val="32"/>
          <w:szCs w:val="32"/>
          <w:lang w:val="en-US" w:eastAsia="zh-CN"/>
        </w:rPr>
        <w:t>贵州国际旅行卫生保健中心</w:t>
      </w:r>
      <w:r>
        <w:rPr>
          <w:rFonts w:hint="eastAsia" w:ascii="仿宋_GB2312" w:eastAsia="仿宋_GB2312"/>
          <w:sz w:val="32"/>
          <w:szCs w:val="32"/>
        </w:rPr>
        <w:t>做体检（工作日早8点-11点）；</w:t>
      </w:r>
    </w:p>
    <w:p>
      <w:pPr>
        <w:jc w:val="left"/>
        <w:rPr>
          <w:rFonts w:ascii="仿宋_GB2312" w:eastAsia="仿宋_GB2312"/>
          <w:sz w:val="32"/>
          <w:szCs w:val="32"/>
        </w:rPr>
      </w:pPr>
      <w:r>
        <w:rPr>
          <w:rFonts w:hint="eastAsia" w:ascii="仿宋_GB2312" w:eastAsia="仿宋_GB2312"/>
          <w:sz w:val="32"/>
          <w:szCs w:val="32"/>
        </w:rPr>
        <w:t xml:space="preserve">   Go to Guizhou International Travel Health Care Center</w:t>
      </w:r>
      <w:r>
        <w:rPr>
          <w:rFonts w:hint="eastAsia" w:ascii="仿宋_GB2312" w:eastAsia="仿宋_GB2312"/>
          <w:sz w:val="32"/>
          <w:szCs w:val="32"/>
          <w:lang w:val="en-US" w:eastAsia="zh-CN"/>
        </w:rPr>
        <w:t xml:space="preserve"> to </w:t>
      </w:r>
      <w:r>
        <w:rPr>
          <w:rFonts w:hint="eastAsia" w:ascii="仿宋_GB2312" w:eastAsia="仿宋_GB2312"/>
          <w:sz w:val="32"/>
          <w:szCs w:val="32"/>
        </w:rPr>
        <w:t>take physical examination (8:00-11:00 am on working days);</w:t>
      </w:r>
    </w:p>
    <w:p>
      <w:pPr>
        <w:numPr>
          <w:ilvl w:val="0"/>
          <w:numId w:val="1"/>
        </w:numPr>
        <w:jc w:val="left"/>
        <w:rPr>
          <w:rFonts w:ascii="仿宋_GB2312" w:eastAsia="仿宋_GB2312"/>
          <w:sz w:val="32"/>
          <w:szCs w:val="32"/>
        </w:rPr>
      </w:pPr>
      <w:r>
        <w:rPr>
          <w:rFonts w:hint="eastAsia" w:ascii="仿宋_GB2312" w:eastAsia="仿宋_GB2312"/>
          <w:sz w:val="32"/>
          <w:szCs w:val="32"/>
        </w:rPr>
        <w:t>提交签证和体检报告给国际处（德正楼</w:t>
      </w:r>
      <w:r>
        <w:rPr>
          <w:rFonts w:ascii="仿宋_GB2312" w:eastAsia="仿宋_GB2312"/>
          <w:sz w:val="32"/>
          <w:szCs w:val="32"/>
        </w:rPr>
        <w:t>41</w:t>
      </w:r>
      <w:r>
        <w:rPr>
          <w:rFonts w:hint="eastAsia" w:ascii="仿宋_GB2312" w:eastAsia="仿宋_GB2312"/>
          <w:sz w:val="32"/>
          <w:szCs w:val="32"/>
        </w:rPr>
        <w:t>9）办理工作许可；</w:t>
      </w:r>
    </w:p>
    <w:p>
      <w:pPr>
        <w:jc w:val="left"/>
        <w:rPr>
          <w:rFonts w:ascii="仿宋_GB2312" w:eastAsia="仿宋_GB2312"/>
          <w:sz w:val="32"/>
          <w:szCs w:val="32"/>
        </w:rPr>
      </w:pPr>
      <w:r>
        <w:rPr>
          <w:rFonts w:hint="eastAsia" w:ascii="仿宋_GB2312" w:eastAsia="仿宋_GB2312"/>
          <w:sz w:val="32"/>
          <w:szCs w:val="32"/>
        </w:rPr>
        <w:t xml:space="preserve">   Submit visa and the physical examination report to the International Office (Dezheng Building </w:t>
      </w:r>
      <w:r>
        <w:rPr>
          <w:rFonts w:ascii="仿宋_GB2312" w:eastAsia="仿宋_GB2312"/>
          <w:sz w:val="32"/>
          <w:szCs w:val="32"/>
        </w:rPr>
        <w:t>41</w:t>
      </w:r>
      <w:r>
        <w:rPr>
          <w:rFonts w:hint="eastAsia" w:ascii="仿宋_GB2312" w:eastAsia="仿宋_GB2312"/>
          <w:sz w:val="32"/>
          <w:szCs w:val="32"/>
        </w:rPr>
        <w:t>9) for work permit.</w:t>
      </w:r>
    </w:p>
    <w:p>
      <w:pPr>
        <w:numPr>
          <w:ilvl w:val="0"/>
          <w:numId w:val="1"/>
        </w:numPr>
        <w:jc w:val="left"/>
        <w:rPr>
          <w:rFonts w:ascii="仿宋_GB2312" w:eastAsia="仿宋_GB2312"/>
          <w:sz w:val="32"/>
          <w:szCs w:val="32"/>
        </w:rPr>
      </w:pPr>
      <w:r>
        <w:rPr>
          <w:rFonts w:hint="eastAsia" w:ascii="仿宋_GB2312" w:eastAsia="仿宋_GB2312"/>
          <w:sz w:val="32"/>
          <w:szCs w:val="32"/>
        </w:rPr>
        <w:t>持工作许可及国际处出具的其他材料到贵阳市出入境管理局办理居留许可 ；</w:t>
      </w:r>
    </w:p>
    <w:p>
      <w:pPr>
        <w:jc w:val="left"/>
        <w:rPr>
          <w:rFonts w:ascii="仿宋_GB2312" w:eastAsia="仿宋_GB2312"/>
          <w:sz w:val="32"/>
          <w:szCs w:val="32"/>
        </w:rPr>
      </w:pPr>
      <w:r>
        <w:rPr>
          <w:rFonts w:hint="eastAsia" w:ascii="仿宋_GB2312" w:eastAsia="仿宋_GB2312"/>
          <w:sz w:val="32"/>
          <w:szCs w:val="32"/>
        </w:rPr>
        <w:t xml:space="preserve">   Apply for a residence permit at the Guiyang Entry Exit Administration Bureau with </w:t>
      </w:r>
      <w:r>
        <w:rPr>
          <w:rFonts w:hint="eastAsia" w:ascii="仿宋_GB2312" w:eastAsia="仿宋_GB2312"/>
          <w:sz w:val="32"/>
          <w:szCs w:val="32"/>
          <w:lang w:val="en-US" w:eastAsia="zh-CN"/>
        </w:rPr>
        <w:t>the</w:t>
      </w:r>
      <w:r>
        <w:rPr>
          <w:rFonts w:hint="eastAsia" w:ascii="仿宋_GB2312" w:eastAsia="仿宋_GB2312"/>
          <w:sz w:val="32"/>
          <w:szCs w:val="32"/>
        </w:rPr>
        <w:t xml:space="preserve"> work permit and other documents issued by the International Office;</w:t>
      </w:r>
    </w:p>
    <w:p>
      <w:pPr>
        <w:numPr>
          <w:ilvl w:val="0"/>
          <w:numId w:val="1"/>
        </w:numPr>
        <w:jc w:val="left"/>
        <w:rPr>
          <w:rFonts w:ascii="仿宋_GB2312" w:eastAsia="仿宋_GB2312"/>
          <w:sz w:val="32"/>
          <w:szCs w:val="32"/>
        </w:rPr>
      </w:pPr>
      <w:r>
        <w:rPr>
          <w:rFonts w:hint="eastAsia" w:ascii="仿宋_GB2312" w:eastAsia="仿宋_GB2312"/>
          <w:sz w:val="32"/>
          <w:szCs w:val="32"/>
        </w:rPr>
        <w:t>将工资卡和护照的复印件交博士后管理科</w:t>
      </w:r>
    </w:p>
    <w:p>
      <w:pPr>
        <w:jc w:val="left"/>
        <w:rPr>
          <w:rFonts w:ascii="仿宋_GB2312" w:eastAsia="仿宋_GB2312"/>
          <w:sz w:val="32"/>
          <w:szCs w:val="32"/>
        </w:rPr>
      </w:pPr>
      <w:r>
        <w:rPr>
          <w:rFonts w:hint="eastAsia" w:ascii="仿宋_GB2312" w:eastAsia="仿宋_GB2312"/>
          <w:sz w:val="32"/>
          <w:szCs w:val="32"/>
        </w:rPr>
        <w:t xml:space="preserve">   Submit copies of salary cards and passport to the Postdoctoral Management Department</w:t>
      </w:r>
    </w:p>
    <w:p>
      <w:pPr>
        <w:jc w:val="left"/>
        <w:rPr>
          <w:rFonts w:ascii="仿宋_GB2312" w:eastAsia="仿宋_GB2312"/>
          <w:sz w:val="32"/>
          <w:szCs w:val="32"/>
        </w:rPr>
      </w:pPr>
      <w:r>
        <w:rPr>
          <w:rFonts w:hint="eastAsia" w:ascii="仿宋_GB2312" w:eastAsia="仿宋_GB2312"/>
          <w:sz w:val="32"/>
          <w:szCs w:val="32"/>
        </w:rPr>
        <w:t>注：从境外入境到贵阳者需办理</w:t>
      </w:r>
      <w:r>
        <w:rPr>
          <w:rFonts w:hint="eastAsia" w:ascii="仿宋_GB2312" w:eastAsia="仿宋_GB2312"/>
          <w:sz w:val="32"/>
          <w:szCs w:val="32"/>
          <w:lang w:val="en-US" w:eastAsia="zh-CN"/>
        </w:rPr>
        <w:t>4、5</w:t>
      </w:r>
      <w:r>
        <w:rPr>
          <w:rFonts w:hint="eastAsia" w:ascii="仿宋_GB2312" w:eastAsia="仿宋_GB2312"/>
          <w:sz w:val="32"/>
          <w:szCs w:val="32"/>
        </w:rPr>
        <w:t>项</w:t>
      </w:r>
    </w:p>
    <w:p>
      <w:pPr>
        <w:jc w:val="left"/>
        <w:rPr>
          <w:rFonts w:ascii="仿宋_GB2312" w:eastAsia="仿宋_GB2312"/>
          <w:sz w:val="32"/>
          <w:szCs w:val="32"/>
        </w:rPr>
      </w:pPr>
      <w:r>
        <w:rPr>
          <w:rFonts w:ascii="仿宋_GB2312" w:eastAsia="仿宋_GB2312"/>
          <w:sz w:val="32"/>
          <w:szCs w:val="32"/>
        </w:rPr>
        <w:t xml:space="preserve">Note: Those who enter Guiyang from overseas need to complete </w:t>
      </w:r>
      <w:r>
        <w:rPr>
          <w:rFonts w:hint="eastAsia" w:ascii="仿宋_GB2312" w:eastAsia="仿宋_GB2312"/>
          <w:sz w:val="32"/>
          <w:szCs w:val="32"/>
          <w:lang w:val="en-US" w:eastAsia="zh-CN"/>
        </w:rPr>
        <w:t>4</w:t>
      </w:r>
      <w:r>
        <w:rPr>
          <w:rFonts w:ascii="仿宋_GB2312" w:eastAsia="仿宋_GB2312"/>
          <w:sz w:val="32"/>
          <w:szCs w:val="32"/>
        </w:rPr>
        <w:t xml:space="preserve"> and </w:t>
      </w:r>
      <w:r>
        <w:rPr>
          <w:rFonts w:hint="eastAsia" w:ascii="仿宋_GB2312" w:eastAsia="仿宋_GB2312"/>
          <w:sz w:val="32"/>
          <w:szCs w:val="32"/>
          <w:lang w:val="en-US" w:eastAsia="zh-CN"/>
        </w:rPr>
        <w:t>5</w:t>
      </w:r>
      <w:bookmarkStart w:id="0" w:name="_GoBack"/>
      <w:bookmarkEnd w:id="0"/>
      <w:r>
        <w:rPr>
          <w:rFonts w:ascii="仿宋_GB2312" w:eastAsia="仿宋_GB2312"/>
          <w:sz w:val="32"/>
          <w:szCs w:val="32"/>
        </w:rPr>
        <w:t xml:space="preserve"> </w:t>
      </w:r>
    </w:p>
    <w:p>
      <w:pPr>
        <w:jc w:val="left"/>
        <w:rPr>
          <w:rFonts w:ascii="仿宋_GB2312" w:eastAsia="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1E407"/>
    <w:multiLevelType w:val="singleLevel"/>
    <w:tmpl w:val="7B51E40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ZTNmYTNkYTUyMzViZGRmMGFhYTVjNjMxODI3ZTcifQ=="/>
  </w:docVars>
  <w:rsids>
    <w:rsidRoot w:val="007B4A97"/>
    <w:rsid w:val="000A6F3B"/>
    <w:rsid w:val="00106C7F"/>
    <w:rsid w:val="001622BF"/>
    <w:rsid w:val="00172CA9"/>
    <w:rsid w:val="00176A52"/>
    <w:rsid w:val="001B1F6F"/>
    <w:rsid w:val="001C6850"/>
    <w:rsid w:val="00204C6F"/>
    <w:rsid w:val="00237803"/>
    <w:rsid w:val="00265908"/>
    <w:rsid w:val="00290DD6"/>
    <w:rsid w:val="002A3E3A"/>
    <w:rsid w:val="002C04D9"/>
    <w:rsid w:val="002C796B"/>
    <w:rsid w:val="00336132"/>
    <w:rsid w:val="003A3912"/>
    <w:rsid w:val="003C235E"/>
    <w:rsid w:val="003E0AD1"/>
    <w:rsid w:val="004102D7"/>
    <w:rsid w:val="0041058C"/>
    <w:rsid w:val="004330E5"/>
    <w:rsid w:val="00443D50"/>
    <w:rsid w:val="00496DD7"/>
    <w:rsid w:val="004A15FD"/>
    <w:rsid w:val="004A5530"/>
    <w:rsid w:val="004C18D4"/>
    <w:rsid w:val="004C512E"/>
    <w:rsid w:val="004E30FE"/>
    <w:rsid w:val="00504229"/>
    <w:rsid w:val="00521CD7"/>
    <w:rsid w:val="0054173B"/>
    <w:rsid w:val="005B53F1"/>
    <w:rsid w:val="005E6805"/>
    <w:rsid w:val="00686A05"/>
    <w:rsid w:val="006B59AA"/>
    <w:rsid w:val="006B7B2F"/>
    <w:rsid w:val="006C0B75"/>
    <w:rsid w:val="006C59D2"/>
    <w:rsid w:val="0071321B"/>
    <w:rsid w:val="007270C4"/>
    <w:rsid w:val="007300C0"/>
    <w:rsid w:val="00733C6F"/>
    <w:rsid w:val="0074027A"/>
    <w:rsid w:val="007519B6"/>
    <w:rsid w:val="007A00F4"/>
    <w:rsid w:val="007A1CD9"/>
    <w:rsid w:val="007B4A97"/>
    <w:rsid w:val="007F3F2B"/>
    <w:rsid w:val="007F74B8"/>
    <w:rsid w:val="00866924"/>
    <w:rsid w:val="00884C1D"/>
    <w:rsid w:val="008E11C5"/>
    <w:rsid w:val="009142B2"/>
    <w:rsid w:val="00967489"/>
    <w:rsid w:val="009819B0"/>
    <w:rsid w:val="00984A56"/>
    <w:rsid w:val="009B5F23"/>
    <w:rsid w:val="009E78AC"/>
    <w:rsid w:val="00A26B9A"/>
    <w:rsid w:val="00A65B89"/>
    <w:rsid w:val="00A879A1"/>
    <w:rsid w:val="00A90F67"/>
    <w:rsid w:val="00A97F45"/>
    <w:rsid w:val="00AB35EA"/>
    <w:rsid w:val="00AE0400"/>
    <w:rsid w:val="00AF4608"/>
    <w:rsid w:val="00B02797"/>
    <w:rsid w:val="00B42DE7"/>
    <w:rsid w:val="00B618BB"/>
    <w:rsid w:val="00B93CBB"/>
    <w:rsid w:val="00BB4E7A"/>
    <w:rsid w:val="00BB5E01"/>
    <w:rsid w:val="00BD0E79"/>
    <w:rsid w:val="00BD5D6F"/>
    <w:rsid w:val="00BD6F0E"/>
    <w:rsid w:val="00C11EA5"/>
    <w:rsid w:val="00C20AEF"/>
    <w:rsid w:val="00C93924"/>
    <w:rsid w:val="00CA3E62"/>
    <w:rsid w:val="00CB4D54"/>
    <w:rsid w:val="00D23100"/>
    <w:rsid w:val="00D72A2C"/>
    <w:rsid w:val="00D75ABE"/>
    <w:rsid w:val="00D810DA"/>
    <w:rsid w:val="00D81664"/>
    <w:rsid w:val="00DC6EF6"/>
    <w:rsid w:val="00DD7527"/>
    <w:rsid w:val="00E14109"/>
    <w:rsid w:val="00E41D3D"/>
    <w:rsid w:val="00E50D4C"/>
    <w:rsid w:val="00E56748"/>
    <w:rsid w:val="00E6301D"/>
    <w:rsid w:val="00E709D6"/>
    <w:rsid w:val="00E70C35"/>
    <w:rsid w:val="00E7749E"/>
    <w:rsid w:val="00E92ACF"/>
    <w:rsid w:val="00EE6637"/>
    <w:rsid w:val="00F0309E"/>
    <w:rsid w:val="00F3154F"/>
    <w:rsid w:val="00F3769A"/>
    <w:rsid w:val="00F76E3F"/>
    <w:rsid w:val="00FC0507"/>
    <w:rsid w:val="03102E55"/>
    <w:rsid w:val="32AB64B7"/>
    <w:rsid w:val="34055FE1"/>
    <w:rsid w:val="4B3538F5"/>
    <w:rsid w:val="5A1A1CBA"/>
    <w:rsid w:val="5E9B7945"/>
    <w:rsid w:val="6247412E"/>
    <w:rsid w:val="7B222747"/>
    <w:rsid w:val="7C3E6ABC"/>
    <w:rsid w:val="7D68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V2018/09/27</Company>
  <Pages>2</Pages>
  <Words>229</Words>
  <Characters>1309</Characters>
  <Lines>10</Lines>
  <Paragraphs>3</Paragraphs>
  <TotalTime>14</TotalTime>
  <ScaleCrop>false</ScaleCrop>
  <LinksUpToDate>false</LinksUpToDate>
  <CharactersWithSpaces>1535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2019-07-25T07:02:00Z</dcterms:created>
  <dc:creator>刘涛</dc:creator>
  <cp:lastModifiedBy>麦芽糖</cp:lastModifiedBy>
  <cp:lastPrinted>2023-03-01T02:45:00Z</cp:lastPrinted>
  <dcterms:modified xsi:type="dcterms:W3CDTF">2024-03-04T01:21:39Z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2E9E73AF29DF4894ACC7E5BD6E3A004D_13</vt:lpwstr>
  </property>
</Properties>
</file>